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55C" w:rsidRPr="008827D6" w:rsidRDefault="007806A4" w:rsidP="007806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7D6">
        <w:rPr>
          <w:rFonts w:ascii="Times New Roman" w:hAnsi="Times New Roman" w:cs="Times New Roman"/>
          <w:b/>
          <w:sz w:val="24"/>
          <w:szCs w:val="24"/>
        </w:rPr>
        <w:t xml:space="preserve">Сроки проведения итогового собеседования в 2020/2021 </w:t>
      </w:r>
      <w:proofErr w:type="spellStart"/>
      <w:r w:rsidRPr="008827D6">
        <w:rPr>
          <w:rFonts w:ascii="Times New Roman" w:hAnsi="Times New Roman" w:cs="Times New Roman"/>
          <w:b/>
          <w:sz w:val="24"/>
          <w:szCs w:val="24"/>
        </w:rPr>
        <w:t>уч.году</w:t>
      </w:r>
      <w:proofErr w:type="spellEnd"/>
    </w:p>
    <w:p w:rsidR="007806A4" w:rsidRDefault="007806A4" w:rsidP="007806A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06A4">
        <w:rPr>
          <w:rFonts w:ascii="Times New Roman" w:hAnsi="Times New Roman" w:cs="Times New Roman"/>
          <w:sz w:val="24"/>
          <w:szCs w:val="24"/>
        </w:rPr>
        <w:t xml:space="preserve">Итоговое собеседование проводится во вторую среду февраля (10 февраля 2021 года). </w:t>
      </w:r>
    </w:p>
    <w:p w:rsidR="007806A4" w:rsidRDefault="007806A4" w:rsidP="007806A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06A4">
        <w:rPr>
          <w:rFonts w:ascii="Times New Roman" w:hAnsi="Times New Roman" w:cs="Times New Roman"/>
          <w:sz w:val="24"/>
          <w:szCs w:val="24"/>
        </w:rPr>
        <w:t xml:space="preserve">Продолжительность проведения итогового собеседования для каждого участника итогового собеседования составляет 15-16 минут. </w:t>
      </w:r>
    </w:p>
    <w:p w:rsidR="007806A4" w:rsidRDefault="007806A4" w:rsidP="007806A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06A4">
        <w:rPr>
          <w:rFonts w:ascii="Times New Roman" w:hAnsi="Times New Roman" w:cs="Times New Roman"/>
          <w:sz w:val="24"/>
          <w:szCs w:val="24"/>
        </w:rPr>
        <w:t>Для участников итогового собеседования с ОВЗ, участников итогового собеседования – детей-инвалидов и инвалидов продолжительность проведения итогового собеседования увеличивается на 30 минут (т.е. общая продолжительность ит</w:t>
      </w:r>
      <w:bookmarkStart w:id="0" w:name="_GoBack"/>
      <w:bookmarkEnd w:id="0"/>
      <w:r w:rsidRPr="007806A4">
        <w:rPr>
          <w:rFonts w:ascii="Times New Roman" w:hAnsi="Times New Roman" w:cs="Times New Roman"/>
          <w:sz w:val="24"/>
          <w:szCs w:val="24"/>
        </w:rPr>
        <w:t xml:space="preserve">огового собеседования для указанных категорий участников итогового собеседования составляет в среднем 45 минут). Участники итогового собеседования с ОВЗ, участники итогового собеседования – дети-инвалиды и инвалиды самостоятельно по своему усмотрению распределяют время, отведенное на проведение итогового собеседования. Так, вышеназванные участники итогового собеседования могут использовать время как на подготовку к ответам, так и на ответы на задания КИМ итогового собеседования. </w:t>
      </w:r>
    </w:p>
    <w:p w:rsidR="007806A4" w:rsidRDefault="007806A4" w:rsidP="007806A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06A4">
        <w:rPr>
          <w:rFonts w:ascii="Times New Roman" w:hAnsi="Times New Roman" w:cs="Times New Roman"/>
          <w:sz w:val="24"/>
          <w:szCs w:val="24"/>
        </w:rPr>
        <w:t xml:space="preserve">В продолжительность итогового собеседования не включается время, отведенное на подготовительные мероприятия (приветствие участника итогового собеседования, внесение сведений в ведомость учета проведения итогового собеседования в аудитории (форма ИС-02, см. приложение 8), инструктаж участника итогового собеседования экзаменатором-собеседником по выполнению заданий КИМ итогового собеседования до начала процедуры и др.). </w:t>
      </w:r>
    </w:p>
    <w:p w:rsidR="00490992" w:rsidRDefault="007806A4" w:rsidP="007806A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06A4">
        <w:rPr>
          <w:rFonts w:ascii="Times New Roman" w:hAnsi="Times New Roman" w:cs="Times New Roman"/>
          <w:sz w:val="24"/>
          <w:szCs w:val="24"/>
        </w:rPr>
        <w:t>В случае получения неудовлетворительного результата («незачет») за итоговое собеседование участники итогового собеседования вправе пересдать итоговое собеседование в текущем учебном году, но не более дву</w:t>
      </w:r>
      <w:r>
        <w:rPr>
          <w:rFonts w:ascii="Times New Roman" w:hAnsi="Times New Roman" w:cs="Times New Roman"/>
          <w:sz w:val="24"/>
          <w:szCs w:val="24"/>
        </w:rPr>
        <w:t>х раз и только в дополнительные</w:t>
      </w:r>
      <w:r w:rsidRPr="007806A4">
        <w:rPr>
          <w:rFonts w:ascii="Times New Roman" w:hAnsi="Times New Roman" w:cs="Times New Roman"/>
          <w:sz w:val="24"/>
          <w:szCs w:val="24"/>
        </w:rPr>
        <w:t xml:space="preserve"> сроки – 10 марта и 17 мая 2021 года (вторая рабочая среда марта и первый рабочий понедельник мая). </w:t>
      </w:r>
    </w:p>
    <w:p w:rsidR="007806A4" w:rsidRPr="007806A4" w:rsidRDefault="007806A4" w:rsidP="007806A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06A4">
        <w:rPr>
          <w:rFonts w:ascii="Times New Roman" w:hAnsi="Times New Roman" w:cs="Times New Roman"/>
          <w:sz w:val="24"/>
          <w:szCs w:val="24"/>
        </w:rPr>
        <w:t>Участники итогового собеседования могут быть повторно допущены в текущем учебном году к прохождению итогового собеседования в случаях, предусмотренных настоящими Рекомендациями, в дополнительные сроки.</w:t>
      </w:r>
    </w:p>
    <w:sectPr w:rsidR="007806A4" w:rsidRPr="00780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AE22E9"/>
    <w:multiLevelType w:val="hybridMultilevel"/>
    <w:tmpl w:val="03866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6A4"/>
    <w:rsid w:val="00490992"/>
    <w:rsid w:val="007806A4"/>
    <w:rsid w:val="008827D6"/>
    <w:rsid w:val="00AA7BDB"/>
    <w:rsid w:val="00DB4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E10B3F-4F74-41C0-82AA-7E795A84C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2021-01-13T11:42:00Z</dcterms:created>
  <dcterms:modified xsi:type="dcterms:W3CDTF">2021-01-13T12:15:00Z</dcterms:modified>
</cp:coreProperties>
</file>